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7EE" w:rsidRPr="002E2683" w:rsidRDefault="00C457EE" w:rsidP="00B33FBE">
      <w:pPr>
        <w:spacing w:after="0"/>
        <w:jc w:val="center"/>
        <w:rPr>
          <w:rFonts w:ascii="Arial" w:hAnsi="Arial" w:cs="Arial"/>
          <w:b/>
          <w:sz w:val="28"/>
          <w:szCs w:val="24"/>
          <w:lang w:val="en-US"/>
        </w:rPr>
      </w:pPr>
      <w:r w:rsidRPr="002E2683">
        <w:rPr>
          <w:rFonts w:ascii="Arial" w:hAnsi="Arial" w:cs="Arial"/>
          <w:b/>
          <w:sz w:val="28"/>
          <w:szCs w:val="24"/>
        </w:rPr>
        <w:t>STANDAR KOMPETENSI</w:t>
      </w:r>
      <w:r w:rsidR="00BD6928" w:rsidRPr="002E2683">
        <w:rPr>
          <w:rFonts w:ascii="Arial" w:hAnsi="Arial" w:cs="Arial"/>
          <w:b/>
          <w:sz w:val="28"/>
          <w:szCs w:val="24"/>
          <w:lang w:val="en-US"/>
        </w:rPr>
        <w:t xml:space="preserve"> </w:t>
      </w:r>
      <w:r w:rsidRPr="002E2683">
        <w:rPr>
          <w:rFonts w:ascii="Arial" w:hAnsi="Arial" w:cs="Arial"/>
          <w:b/>
          <w:sz w:val="28"/>
          <w:szCs w:val="24"/>
        </w:rPr>
        <w:t>JABATAN</w:t>
      </w:r>
    </w:p>
    <w:p w:rsidR="00B33FBE" w:rsidRPr="002E2683" w:rsidRDefault="00B33FBE" w:rsidP="00B33FBE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2586"/>
        <w:gridCol w:w="391"/>
        <w:gridCol w:w="7229"/>
      </w:tblGrid>
      <w:tr w:rsidR="002E2683" w:rsidRPr="001477D7" w:rsidTr="001477D7">
        <w:trPr>
          <w:trHeight w:val="326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Nama Jabatan      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106AB2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eastAsia="Arial" w:hAnsi="Arial" w:cs="Arial"/>
                <w:sz w:val="24"/>
                <w:szCs w:val="21"/>
              </w:rPr>
              <w:t xml:space="preserve">Analis </w:t>
            </w:r>
            <w:r w:rsidR="00424160">
              <w:rPr>
                <w:rFonts w:ascii="Arial" w:eastAsia="Arial" w:hAnsi="Arial" w:cs="Arial"/>
                <w:sz w:val="24"/>
                <w:szCs w:val="21"/>
              </w:rPr>
              <w:t>Pengembangan Usaha Hulu</w:t>
            </w:r>
          </w:p>
        </w:tc>
      </w:tr>
      <w:tr w:rsidR="002E2683" w:rsidRPr="001477D7" w:rsidTr="001477D7">
        <w:trPr>
          <w:trHeight w:val="264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Kelompok Jabatan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76138D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noProof/>
                <w:sz w:val="24"/>
              </w:rPr>
              <w:t>Jabatan Administrasi</w:t>
            </w:r>
          </w:p>
        </w:tc>
      </w:tr>
      <w:tr w:rsidR="002E2683" w:rsidRPr="001477D7" w:rsidTr="001477D7">
        <w:trPr>
          <w:trHeight w:val="282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Urusan Pemerintah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0B4B60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E43B00">
              <w:rPr>
                <w:rFonts w:ascii="Arial" w:hAnsi="Arial" w:cs="Arial"/>
                <w:sz w:val="24"/>
                <w:szCs w:val="24"/>
              </w:rPr>
              <w:t xml:space="preserve">Urusan Pemerintahan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Bagian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Perekonomian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Sumber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Daya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Alam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Tata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Kelola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Badan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Usaha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Milik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Daerah</w:t>
            </w:r>
          </w:p>
        </w:tc>
      </w:tr>
      <w:tr w:rsidR="002E2683" w:rsidRPr="001477D7" w:rsidTr="001477D7">
        <w:trPr>
          <w:trHeight w:val="285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Kode Jabatan        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C457EE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</w:p>
        </w:tc>
      </w:tr>
    </w:tbl>
    <w:p w:rsidR="00C457EE" w:rsidRPr="002E2683" w:rsidRDefault="00C457EE" w:rsidP="00B33FBE">
      <w:pPr>
        <w:spacing w:after="0"/>
        <w:rPr>
          <w:rFonts w:ascii="Arial" w:hAnsi="Arial" w:cs="Arial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51"/>
        <w:gridCol w:w="850"/>
        <w:gridCol w:w="2214"/>
        <w:gridCol w:w="1188"/>
        <w:gridCol w:w="992"/>
        <w:gridCol w:w="1134"/>
        <w:gridCol w:w="1134"/>
      </w:tblGrid>
      <w:tr w:rsidR="002E2683" w:rsidRPr="001477D7" w:rsidTr="001477D7">
        <w:trPr>
          <w:trHeight w:val="453"/>
        </w:trPr>
        <w:tc>
          <w:tcPr>
            <w:tcW w:w="10206" w:type="dxa"/>
            <w:gridSpan w:val="8"/>
            <w:shd w:val="clear" w:color="auto" w:fill="FFFF00"/>
            <w:vAlign w:val="center"/>
          </w:tcPr>
          <w:p w:rsidR="00C457EE" w:rsidRPr="001477D7" w:rsidRDefault="002B462C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>PELAKSANA</w:t>
            </w:r>
          </w:p>
        </w:tc>
      </w:tr>
      <w:tr w:rsidR="002E2683" w:rsidRPr="001477D7" w:rsidTr="001477D7">
        <w:trPr>
          <w:trHeight w:val="453"/>
        </w:trPr>
        <w:tc>
          <w:tcPr>
            <w:tcW w:w="10206" w:type="dxa"/>
            <w:gridSpan w:val="8"/>
            <w:shd w:val="clear" w:color="auto" w:fill="92CDDC"/>
            <w:vAlign w:val="center"/>
          </w:tcPr>
          <w:p w:rsidR="00C457EE" w:rsidRPr="001477D7" w:rsidRDefault="00C457EE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I. IKHTISAR JABATAN</w:t>
            </w:r>
          </w:p>
        </w:tc>
      </w:tr>
      <w:tr w:rsidR="002E2683" w:rsidRPr="001477D7" w:rsidTr="001477D7">
        <w:trPr>
          <w:trHeight w:val="416"/>
        </w:trPr>
        <w:tc>
          <w:tcPr>
            <w:tcW w:w="3544" w:type="dxa"/>
            <w:gridSpan w:val="3"/>
          </w:tcPr>
          <w:p w:rsidR="00802071" w:rsidRPr="001477D7" w:rsidRDefault="00802071" w:rsidP="001477D7">
            <w:pPr>
              <w:spacing w:before="120" w:after="12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Ikhtisar Jabatan</w:t>
            </w:r>
          </w:p>
        </w:tc>
        <w:tc>
          <w:tcPr>
            <w:tcW w:w="6662" w:type="dxa"/>
            <w:gridSpan w:val="5"/>
          </w:tcPr>
          <w:p w:rsidR="00802071" w:rsidRPr="00772723" w:rsidRDefault="00772723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72723">
              <w:rPr>
                <w:rFonts w:ascii="Arial" w:hAnsi="Arial" w:cs="Arial"/>
                <w:sz w:val="24"/>
              </w:rPr>
              <w:t>Melakukan kegiatan analisis dan penelaahan dalam rangka penyusunan rekomendasi kebijakan di bidang pengembangan usaha hulu sesuai dengan prosedur yang berlaku agar semua pekerjaan dapat diselesaikan secara berdayaguna dan berhasil guna.</w:t>
            </w:r>
          </w:p>
        </w:tc>
      </w:tr>
      <w:tr w:rsidR="002E2683" w:rsidRPr="001477D7" w:rsidTr="001477D7">
        <w:trPr>
          <w:trHeight w:val="422"/>
        </w:trPr>
        <w:tc>
          <w:tcPr>
            <w:tcW w:w="10206" w:type="dxa"/>
            <w:gridSpan w:val="8"/>
            <w:shd w:val="clear" w:color="auto" w:fill="92CDDC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II</w:t>
            </w:r>
            <w:r w:rsidRPr="001477D7">
              <w:rPr>
                <w:rFonts w:ascii="Arial" w:hAnsi="Arial" w:cs="Arial"/>
                <w:b/>
                <w:sz w:val="24"/>
                <w:lang w:val="en-US"/>
              </w:rPr>
              <w:t>. STANDAR KOMPETENSI</w:t>
            </w:r>
          </w:p>
        </w:tc>
      </w:tr>
      <w:tr w:rsidR="00424160" w:rsidRPr="001477D7" w:rsidTr="001477D7">
        <w:trPr>
          <w:trHeight w:val="415"/>
        </w:trPr>
        <w:tc>
          <w:tcPr>
            <w:tcW w:w="2694" w:type="dxa"/>
            <w:gridSpan w:val="2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Kompetensi</w:t>
            </w:r>
          </w:p>
        </w:tc>
        <w:tc>
          <w:tcPr>
            <w:tcW w:w="850" w:type="dxa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Level</w:t>
            </w:r>
          </w:p>
        </w:tc>
        <w:tc>
          <w:tcPr>
            <w:tcW w:w="2214" w:type="dxa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Deksripsi</w:t>
            </w:r>
          </w:p>
        </w:tc>
        <w:tc>
          <w:tcPr>
            <w:tcW w:w="4448" w:type="dxa"/>
            <w:gridSpan w:val="4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Indikator Kompetensi</w:t>
            </w:r>
          </w:p>
        </w:tc>
      </w:tr>
      <w:tr w:rsidR="002E2683" w:rsidRPr="001477D7" w:rsidTr="001477D7">
        <w:trPr>
          <w:trHeight w:val="415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A. Manajerial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1.  Integritas</w:t>
            </w: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ind w:right="-534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Mampu bertindak sesuai nilai, norma, etika organisasi dalam kapasitas pribadi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Bertingkah laku sesuai dengan perkataan; berkata sesuai dengan fakta;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Melaksanakan peraturan,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kode etik organisasi dalam lingkungan kerja sehari-hari, pada tataran individu/pribadi;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Tidak menjanjikan/memberikan sesuatu yang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bertentangan dengan aturan organisasi..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2.  Kerjasama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Berpartisipasi dalam kelompok kerja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Berpartisipasi sebagai anggota tim yang baik, melakukan tugas/bagiannya, dan mendukung keputusan tim;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Mendengarkan dan menghargai masukan dari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orang lain dan memberikan usulan-usulan bagi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kepentingan tim;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menjalin interaksi sosial untuk penyelesaian tugas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3.  Komunikasi 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Menyampaikan informasi dengan jelas,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>lengkap, pemahaman yang sama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Menyampaikan informasi (data), pikiran atau pendapat dengan jelas, singkat dan tepat dengan menggunakan cara/media yang sesuai dan mengikuti alur yang logis;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Memastikan pemahaman yang sama atas instruksi yang diterima/diberikan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melaksanakan kegiatan surat menyurat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="009F0AF5" w:rsidRPr="001477D7">
              <w:rPr>
                <w:rFonts w:ascii="Arial" w:hAnsi="Arial" w:cs="Arial"/>
                <w:sz w:val="24"/>
              </w:rPr>
              <w:t>sesuai tata naskah organisasi.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ind w:left="360" w:hanging="360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lastRenderedPageBreak/>
              <w:t xml:space="preserve"> 4.  Orientasi pada hasil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tabs>
                <w:tab w:val="left" w:pos="224"/>
                <w:tab w:val="center" w:pos="317"/>
              </w:tabs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ab/>
            </w:r>
            <w:r w:rsidRPr="001477D7">
              <w:rPr>
                <w:rFonts w:ascii="Arial" w:hAnsi="Arial" w:cs="Arial"/>
                <w:sz w:val="24"/>
                <w:lang w:val="en-US"/>
              </w:rPr>
              <w:tab/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Bertanggung jawab untuk memenuhi standar kerja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Menyelesaikan tugas dengan tuntas; dapat diandalkan;                                                                        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Bekerja dengan teliti dan hati-hati guna meminimalkan kesalahan dengan mengacu pada standar kualitas (SOP).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Bersedia menerima masukan, mengikuti contoh cara bekerja yang lebih efektif, efisien di lingkungan kerjanya.</w:t>
            </w:r>
            <w:r w:rsidRPr="001477D7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5.  Pelayanan Publik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Menjalankan tugas mengikuti standar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pelayanan.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mengerjakan tugas-tugas dengan mengikuti standar pelayanan yang objektif, netral, tidak memihak, tidak diskriminatif, transparan dan tidak terpengaruh kepentingan pribadi/kelompok/partai politik;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Melayani kebutuhan, permintaan dan keluhan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 xml:space="preserve">pemangku kepentingan;                                                      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Menyelesaikan masalah dengan tepat tanpa bersikap membela diri dalam kapasitas sebagai pelaksana pelayanan publik.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4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Pengembangan dir</w:t>
            </w: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i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dan orang lain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Pengembangan</w:t>
            </w:r>
            <w:r w:rsidRPr="001477D7">
              <w:rPr>
                <w:rFonts w:ascii="Arial" w:hAnsi="Arial" w:cs="Arial"/>
                <w:sz w:val="24"/>
              </w:rPr>
              <w:br/>
              <w:t>diri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Mengidentifikasi kebutuhan pengembangan diri dan menyeleksi sumber serta metodologi pembelajaran yang diperlukan;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Menunjukkan usaha mandiri untuk mempelajari keterampilan atau kemampuan baru dari berbagai media pembelajaran;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Berupaya meningkatkan diri dengan belajar dari orangorang lain yang berwawasan luas di dalam organisasi.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9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Mengelola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Perubahan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Mengikuti perubahan dengan arahan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Sadar mengenai perubahan yang terjadi di organisasi dan berusaha menyesuaikan diri dengan perubahan tersebut;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Mengikuti perubahan secara terbuka sesuai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petunjuk/pedoman;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Menyesuaikan cara kerja lama dengan menerapkan metode/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proses baru dengan bimbingan orang lain.</w:t>
            </w:r>
            <w:r w:rsidRPr="001477D7">
              <w:rPr>
                <w:rFonts w:ascii="Arial" w:hAnsi="Arial" w:cs="Arial"/>
                <w:sz w:val="24"/>
              </w:rPr>
              <w:tab/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4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Pengambilan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Keputusan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Mengumpulkan informasi untuk bertindak sesuai</w:t>
            </w:r>
            <w:r w:rsidRPr="001477D7">
              <w:rPr>
                <w:rFonts w:ascii="Arial" w:hAnsi="Arial" w:cs="Arial"/>
                <w:sz w:val="24"/>
              </w:rPr>
              <w:br/>
              <w:t>kewenangan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8" w:type="dxa"/>
            <w:gridSpan w:val="4"/>
          </w:tcPr>
          <w:p w:rsidR="00802071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Mengumpulkan dan mempertimbangkan informasi yang dibutuhkan dalam mencari solusi.</w:t>
            </w:r>
          </w:p>
          <w:p w:rsidR="000B4B60" w:rsidRPr="000B4B60" w:rsidRDefault="000B4B60" w:rsidP="000B4B6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bookmarkStart w:id="0" w:name="_GoBack"/>
            <w:bookmarkEnd w:id="0"/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lastRenderedPageBreak/>
              <w:t>Mengenali situasi/pilihan yang tepat untuk bertindak sesuai kewenangan.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Mempertimbangkan kemungkinan solusi yang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dapat diterapkan dalam pekerjaan rutin berdasarkan kebijakan dan prosedur yang telah ditentukan.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2E2683" w:rsidRPr="001477D7" w:rsidTr="001477D7">
        <w:trPr>
          <w:trHeight w:val="410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lastRenderedPageBreak/>
              <w:t>B. Sosial Kultural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9. Perekat Bangsa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Peka memahami dan menerima kemajemukan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Menampilkan sikap dan perilaku yang peduli akan nilai-nilai keberagaman dan menghargai perbedaan;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Membangun hubungan baik antar individu dalam organisasi, mitra kerja, pemangku kepentingan;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Bersikap tenang, mampu mengendalikan emosi, kemarahan dan frustasi dalam menghadapi pertentangan yang ditimbulkan oleh perbedaan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latar belakang, agama/kepercayaan, suku, jender, sosial ekonomi, preferensi politik di lingkungan unit kerjanya.</w:t>
            </w:r>
          </w:p>
        </w:tc>
      </w:tr>
      <w:tr w:rsidR="002E2683" w:rsidRPr="001477D7" w:rsidTr="001477D7">
        <w:trPr>
          <w:trHeight w:val="419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C. Teknis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2E2683" w:rsidP="001477D7">
            <w:pPr>
              <w:pStyle w:val="ListParagraph"/>
              <w:numPr>
                <w:ilvl w:val="0"/>
                <w:numId w:val="47"/>
              </w:numPr>
              <w:spacing w:before="120" w:after="120"/>
              <w:ind w:left="318" w:hanging="426"/>
              <w:rPr>
                <w:rFonts w:ascii="Arial" w:hAnsi="Arial" w:cs="Arial"/>
                <w:bCs/>
                <w:sz w:val="28"/>
                <w:szCs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Advokasi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Kebijakan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Otonomi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Daerah</w:t>
            </w:r>
            <w:r w:rsidRPr="001477D7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176481" w:rsidRDefault="00176481" w:rsidP="00176481">
            <w:pPr>
              <w:pStyle w:val="ListParagraph1"/>
              <w:shd w:val="clear" w:color="auto" w:fill="FFFFFF"/>
              <w:spacing w:before="120" w:after="120" w:line="240" w:lineRule="auto"/>
              <w:ind w:left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76481">
              <w:rPr>
                <w:rFonts w:ascii="Arial" w:hAnsi="Arial" w:cs="Arial"/>
                <w:bCs/>
                <w:sz w:val="24"/>
              </w:rPr>
              <w:t xml:space="preserve">Memahami </w:t>
            </w:r>
            <w:proofErr w:type="spellStart"/>
            <w:r w:rsidRPr="00176481">
              <w:rPr>
                <w:rFonts w:ascii="Arial" w:hAnsi="Arial" w:cs="Arial"/>
                <w:bCs/>
                <w:sz w:val="24"/>
                <w:lang w:val="en-US"/>
              </w:rPr>
              <w:t>bahan-bahan</w:t>
            </w:r>
            <w:proofErr w:type="spellEnd"/>
            <w:r w:rsidRPr="00176481">
              <w:rPr>
                <w:rFonts w:ascii="Arial" w:hAnsi="Arial" w:cs="Arial"/>
                <w:bCs/>
                <w:sz w:val="24"/>
              </w:rPr>
              <w:t xml:space="preserve"> data dan Informasi </w:t>
            </w:r>
            <w:proofErr w:type="spellStart"/>
            <w:r w:rsidRPr="00176481">
              <w:rPr>
                <w:rFonts w:ascii="Arial" w:hAnsi="Arial" w:cs="Arial"/>
                <w:bCs/>
                <w:sz w:val="24"/>
                <w:lang w:val="en-US"/>
              </w:rPr>
              <w:t>Pengembangan</w:t>
            </w:r>
            <w:proofErr w:type="spellEnd"/>
            <w:r w:rsidRPr="00176481">
              <w:rPr>
                <w:rFonts w:ascii="Arial" w:hAnsi="Arial" w:cs="Arial"/>
                <w:bCs/>
                <w:sz w:val="24"/>
                <w:lang w:val="en-US"/>
              </w:rPr>
              <w:t xml:space="preserve"> Usaha Hulu</w:t>
            </w:r>
            <w:r w:rsidRPr="00176481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4448" w:type="dxa"/>
            <w:gridSpan w:val="4"/>
          </w:tcPr>
          <w:p w:rsidR="002E2683" w:rsidRPr="00176481" w:rsidRDefault="00176481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6"/>
                <w:szCs w:val="24"/>
              </w:rPr>
            </w:pPr>
            <w:r>
              <w:rPr>
                <w:rFonts w:ascii="Arial" w:hAnsi="Arial" w:cs="Arial"/>
                <w:sz w:val="24"/>
              </w:rPr>
              <w:t>Memahami</w:t>
            </w:r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proofErr w:type="spellEnd"/>
            <w:r w:rsidRPr="00176481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76481">
              <w:rPr>
                <w:rFonts w:ascii="Arial" w:hAnsi="Arial" w:cs="Arial"/>
                <w:sz w:val="24"/>
              </w:rPr>
              <w:t xml:space="preserve">data dan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informasi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Pengembangan</w:t>
            </w:r>
            <w:proofErr w:type="spellEnd"/>
            <w:r w:rsidRPr="00176481">
              <w:rPr>
                <w:rFonts w:ascii="Arial" w:hAnsi="Arial" w:cs="Arial"/>
                <w:sz w:val="24"/>
                <w:lang w:val="en-US"/>
              </w:rPr>
              <w:t xml:space="preserve"> Usaha Hulu</w:t>
            </w:r>
          </w:p>
          <w:p w:rsidR="00176481" w:rsidRPr="00176481" w:rsidRDefault="00176481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Memeriksa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dan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memilah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 xml:space="preserve">serta memahami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data dan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informasi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Pengembangan</w:t>
            </w:r>
            <w:proofErr w:type="spellEnd"/>
            <w:r w:rsidRPr="00176481">
              <w:rPr>
                <w:rFonts w:ascii="Arial" w:hAnsi="Arial" w:cs="Arial"/>
                <w:sz w:val="24"/>
                <w:lang w:val="en-US"/>
              </w:rPr>
              <w:t xml:space="preserve"> Usaha Hulu</w:t>
            </w:r>
          </w:p>
          <w:p w:rsidR="002E2683" w:rsidRPr="001477D7" w:rsidRDefault="002E2683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477D7">
              <w:rPr>
                <w:rFonts w:ascii="Arial" w:hAnsi="Arial" w:cs="Arial"/>
                <w:iCs/>
                <w:sz w:val="24"/>
                <w:szCs w:val="24"/>
              </w:rPr>
              <w:t xml:space="preserve">Mampu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Membaca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dan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menganalisa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proofErr w:type="spellEnd"/>
            <w:r w:rsidR="00176481" w:rsidRPr="00176481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informasi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dan </w:t>
            </w:r>
            <w:r w:rsidR="00176481" w:rsidRPr="00176481">
              <w:rPr>
                <w:rFonts w:ascii="Arial" w:hAnsi="Arial" w:cs="Arial"/>
                <w:sz w:val="24"/>
                <w:lang w:val="en-US"/>
              </w:rPr>
              <w:t xml:space="preserve">data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Pengembangan</w:t>
            </w:r>
            <w:proofErr w:type="spellEnd"/>
            <w:r w:rsidR="00176481" w:rsidRPr="00176481">
              <w:rPr>
                <w:rFonts w:ascii="Arial" w:hAnsi="Arial" w:cs="Arial"/>
                <w:sz w:val="24"/>
                <w:lang w:val="en-US"/>
              </w:rPr>
              <w:t xml:space="preserve"> Usaha Hulu</w:t>
            </w:r>
            <w:r w:rsidRPr="001477D7">
              <w:rPr>
                <w:rFonts w:ascii="Arial" w:hAnsi="Arial" w:cs="Arial"/>
                <w:iCs/>
                <w:sz w:val="24"/>
                <w:szCs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A80F83" w:rsidP="007A30D3">
            <w:pPr>
              <w:pStyle w:val="BodyA"/>
              <w:numPr>
                <w:ilvl w:val="0"/>
                <w:numId w:val="47"/>
              </w:numPr>
              <w:spacing w:after="0" w:line="240" w:lineRule="auto"/>
              <w:rPr>
                <w:rFonts w:ascii="Arial" w:hAnsi="Arial" w:cs="Arial"/>
                <w:color w:val="auto"/>
                <w:lang w:val="id-ID"/>
              </w:rPr>
            </w:pPr>
            <w:proofErr w:type="spellStart"/>
            <w:r w:rsidRPr="007A02E7">
              <w:rPr>
                <w:rFonts w:ascii="Arial" w:eastAsia="Calibri" w:hAnsi="Arial" w:cs="Arial"/>
                <w:bCs/>
              </w:rPr>
              <w:t>Advokasi</w:t>
            </w:r>
            <w:proofErr w:type="spellEnd"/>
            <w:r w:rsidRPr="007A02E7">
              <w:rPr>
                <w:rFonts w:ascii="Arial" w:eastAsia="Calibri" w:hAnsi="Arial" w:cs="Arial"/>
                <w:bCs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bCs/>
              </w:rPr>
              <w:t>Kebijakan</w:t>
            </w:r>
            <w:proofErr w:type="spellEnd"/>
            <w:r w:rsidRPr="007A02E7">
              <w:rPr>
                <w:rFonts w:ascii="Arial" w:eastAsia="Calibri" w:hAnsi="Arial" w:cs="Arial"/>
                <w:bCs/>
              </w:rPr>
              <w:t xml:space="preserve"> </w:t>
            </w:r>
            <w:r w:rsidR="007A30D3">
              <w:rPr>
                <w:rFonts w:ascii="Arial" w:eastAsia="Calibri" w:hAnsi="Arial" w:cs="Arial"/>
                <w:bCs/>
                <w:lang w:val="id-ID"/>
              </w:rPr>
              <w:t>Pengembangan Usaha Hulu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1477D7" w:rsidRDefault="002E2683" w:rsidP="001C40AE">
            <w:pPr>
              <w:pStyle w:val="ListParagraph1"/>
              <w:spacing w:before="120" w:after="0" w:line="240" w:lineRule="auto"/>
              <w:ind w:left="0"/>
              <w:rPr>
                <w:rFonts w:ascii="Arial" w:hAnsi="Arial" w:cs="Arial"/>
                <w:iCs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substansi  kebijakan </w:t>
            </w:r>
            <w:r w:rsidRPr="001477D7">
              <w:rPr>
                <w:rFonts w:ascii="Arial" w:hAnsi="Arial" w:cs="Arial"/>
                <w:lang w:eastAsia="id-ID"/>
              </w:rPr>
              <w:t xml:space="preserve">Pengelolaan </w:t>
            </w:r>
            <w:r w:rsidR="007A30D3" w:rsidRPr="007A30D3">
              <w:rPr>
                <w:rFonts w:ascii="Arial" w:hAnsi="Arial" w:cs="Arial"/>
                <w:bCs/>
                <w:sz w:val="24"/>
              </w:rPr>
              <w:t>Pengembangan Usaha Hulu</w:t>
            </w:r>
            <w:r w:rsidR="001C40AE">
              <w:rPr>
                <w:rFonts w:ascii="Arial" w:hAnsi="Arial" w:cs="Arial"/>
                <w:lang w:eastAsia="id-ID"/>
              </w:rPr>
              <w:t xml:space="preserve"> untuk </w:t>
            </w: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>keberhasilan advokasi.</w:t>
            </w:r>
          </w:p>
        </w:tc>
        <w:tc>
          <w:tcPr>
            <w:tcW w:w="4448" w:type="dxa"/>
            <w:gridSpan w:val="4"/>
          </w:tcPr>
          <w:p w:rsidR="002E2683" w:rsidRPr="001477D7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konsep dasar kebijakan, tujuan, landasan filosofis, hukum, sosiologis, proses, pokok-pokok materi, tahap-tahap perumusan dan implementasi, serta ukuran keberhasilan penerapan kebijakan </w:t>
            </w:r>
            <w:r w:rsidR="007A30D3" w:rsidRPr="007A30D3">
              <w:rPr>
                <w:rFonts w:ascii="Arial" w:hAnsi="Arial" w:cs="Arial"/>
                <w:bCs/>
                <w:sz w:val="24"/>
              </w:rPr>
              <w:t>Pengembangan Usaha Hulu</w:t>
            </w:r>
            <w:r w:rsidRPr="007A30D3">
              <w:rPr>
                <w:rFonts w:ascii="Arial" w:hAnsi="Arial" w:cs="Arial"/>
                <w:sz w:val="26"/>
                <w:szCs w:val="24"/>
                <w:lang w:eastAsia="id-ID"/>
              </w:rPr>
              <w:t>.</w:t>
            </w:r>
          </w:p>
          <w:p w:rsidR="002E2683" w:rsidRPr="001477D7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tahapan kegiatan advokasi, teknik persuasi, pembinaan, fasilitasi, bimbingan, konsultasi, dan pendampingan penerapan kebijakan </w:t>
            </w:r>
            <w:r w:rsidR="001C40AE">
              <w:rPr>
                <w:rFonts w:ascii="Arial" w:hAnsi="Arial" w:cs="Arial"/>
                <w:lang w:eastAsia="id-ID"/>
              </w:rPr>
              <w:t xml:space="preserve">Pengelolaan </w:t>
            </w:r>
            <w:r w:rsidR="007A30D3" w:rsidRPr="007A30D3">
              <w:rPr>
                <w:rFonts w:ascii="Arial" w:hAnsi="Arial" w:cs="Arial"/>
                <w:bCs/>
                <w:sz w:val="24"/>
              </w:rPr>
              <w:t>Pengembangan Usaha Hulu</w:t>
            </w:r>
            <w:r w:rsidRPr="007A30D3">
              <w:rPr>
                <w:rFonts w:ascii="Arial" w:hAnsi="Arial" w:cs="Arial"/>
                <w:sz w:val="26"/>
                <w:szCs w:val="24"/>
                <w:lang w:eastAsia="id-ID"/>
              </w:rPr>
              <w:t>.</w:t>
            </w:r>
          </w:p>
          <w:p w:rsidR="002E2683" w:rsidRPr="001477D7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Mampu mengidentifikasi kebutuhan advokasi dari pemangku kepentingan, serta </w:t>
            </w: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lastRenderedPageBreak/>
              <w:t xml:space="preserve">mengidentifikasi aspek-aspek monitoring dan evaluasi keberhasilan advokasi kebijakan </w:t>
            </w:r>
            <w:r w:rsidR="007A30D3" w:rsidRPr="007A30D3">
              <w:rPr>
                <w:rFonts w:ascii="Arial" w:hAnsi="Arial" w:cs="Arial"/>
                <w:bCs/>
                <w:sz w:val="24"/>
              </w:rPr>
              <w:t>Pengembangan Usaha Hulu</w:t>
            </w: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>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A80F83" w:rsidP="001477D7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Konsep  Laporan</w:t>
            </w:r>
            <w:r w:rsidR="0017648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7A30D3" w:rsidRPr="007A30D3">
              <w:rPr>
                <w:rFonts w:ascii="Arial" w:hAnsi="Arial" w:cs="Arial"/>
                <w:bCs/>
                <w:sz w:val="24"/>
              </w:rPr>
              <w:t>Pengembangan Usaha Hulu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1477D7" w:rsidRDefault="002E2683" w:rsidP="001477D7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sz w:val="24"/>
                <w:szCs w:val="24"/>
                <w:lang w:eastAsia="id-ID"/>
              </w:rPr>
            </w:pP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Memahami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Konsep dasar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, t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eknik metode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,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peraturan dan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m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ekanisme, tata cara</w:t>
            </w:r>
          </w:p>
          <w:p w:rsidR="002E2683" w:rsidRPr="001C40AE" w:rsidRDefault="002E2683" w:rsidP="001477D7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p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rosedur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="001C40AE">
              <w:rPr>
                <w:rFonts w:ascii="Arial" w:hAnsi="Arial" w:cs="Arial"/>
                <w:sz w:val="24"/>
                <w:szCs w:val="24"/>
              </w:rPr>
              <w:t xml:space="preserve">Pengembangan </w:t>
            </w:r>
            <w:r w:rsidR="00A006AD" w:rsidRPr="007A30D3">
              <w:rPr>
                <w:rFonts w:ascii="Arial" w:hAnsi="Arial" w:cs="Arial"/>
                <w:bCs/>
                <w:sz w:val="24"/>
              </w:rPr>
              <w:t>Usaha Hulu</w:t>
            </w:r>
          </w:p>
          <w:p w:rsidR="002E2683" w:rsidRPr="001477D7" w:rsidRDefault="002E2683" w:rsidP="001477D7">
            <w:pPr>
              <w:pStyle w:val="ListParagraph1"/>
              <w:spacing w:before="120" w:after="12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48" w:type="dxa"/>
            <w:gridSpan w:val="4"/>
          </w:tcPr>
          <w:p w:rsidR="002E2683" w:rsidRPr="001477D7" w:rsidRDefault="002E2683" w:rsidP="001477D7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Mampu menjelaskan k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onsep dasar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, t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eknik metode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,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peraturan dan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m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ekanisme, tata cara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prosedur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="001C40AE">
              <w:rPr>
                <w:rFonts w:ascii="Arial" w:hAnsi="Arial" w:cs="Arial"/>
                <w:sz w:val="24"/>
                <w:szCs w:val="24"/>
              </w:rPr>
              <w:t xml:space="preserve">Pengembangan </w:t>
            </w:r>
            <w:r w:rsidR="00A006AD" w:rsidRPr="007A30D3">
              <w:rPr>
                <w:rFonts w:ascii="Arial" w:hAnsi="Arial" w:cs="Arial"/>
                <w:bCs/>
                <w:sz w:val="24"/>
              </w:rPr>
              <w:t>Usaha Hulu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</w:p>
          <w:p w:rsidR="002E2683" w:rsidRPr="001477D7" w:rsidRDefault="002E2683" w:rsidP="001477D7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Mampu menjelaskan langkah-langkah tahapan pelaksanaan </w:t>
            </w:r>
            <w:r w:rsidR="001C40AE">
              <w:rPr>
                <w:rFonts w:ascii="Arial" w:hAnsi="Arial" w:cs="Arial"/>
                <w:sz w:val="24"/>
                <w:szCs w:val="24"/>
              </w:rPr>
              <w:t xml:space="preserve">Pengembangan </w:t>
            </w:r>
            <w:r w:rsidR="00A006AD" w:rsidRPr="007A30D3">
              <w:rPr>
                <w:rFonts w:ascii="Arial" w:hAnsi="Arial" w:cs="Arial"/>
                <w:bCs/>
                <w:sz w:val="24"/>
              </w:rPr>
              <w:t>Usaha Hulu</w:t>
            </w:r>
            <w:r w:rsidRPr="001477D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2E2683" w:rsidRPr="001477D7" w:rsidRDefault="002E2683" w:rsidP="001477D7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Mampu memberikan informasi kepada masyarakat, stakeholder secara tepat </w:t>
            </w:r>
            <w:proofErr w:type="spellStart"/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Kebijakan</w:t>
            </w:r>
            <w:proofErr w:type="spellEnd"/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1C40AE">
              <w:rPr>
                <w:rFonts w:ascii="Arial" w:hAnsi="Arial" w:cs="Arial"/>
                <w:sz w:val="24"/>
                <w:szCs w:val="24"/>
              </w:rPr>
              <w:t xml:space="preserve">Pengembangan </w:t>
            </w:r>
            <w:r w:rsidR="00A006AD" w:rsidRPr="007A30D3">
              <w:rPr>
                <w:rFonts w:ascii="Arial" w:hAnsi="Arial" w:cs="Arial"/>
                <w:bCs/>
                <w:sz w:val="24"/>
              </w:rPr>
              <w:t>Usaha Hulu</w:t>
            </w:r>
            <w:r w:rsidR="001C40AE" w:rsidRPr="001477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  <w:szCs w:val="24"/>
              </w:rPr>
              <w:t xml:space="preserve">atau mampu mengumpulkan data dan informasi </w:t>
            </w:r>
            <w:r w:rsidR="00A006AD" w:rsidRPr="007A30D3">
              <w:rPr>
                <w:rFonts w:ascii="Arial" w:hAnsi="Arial" w:cs="Arial"/>
                <w:bCs/>
                <w:sz w:val="24"/>
              </w:rPr>
              <w:t>Usaha Hulu</w:t>
            </w:r>
            <w:r w:rsidR="00A006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C40AE">
              <w:rPr>
                <w:rFonts w:ascii="Arial" w:hAnsi="Arial" w:cs="Arial"/>
                <w:sz w:val="24"/>
                <w:szCs w:val="24"/>
              </w:rPr>
              <w:t>Energi Sumber Daya Mineral dan Air</w:t>
            </w:r>
          </w:p>
        </w:tc>
      </w:tr>
      <w:tr w:rsidR="002E2683" w:rsidRPr="001477D7" w:rsidTr="001477D7">
        <w:trPr>
          <w:trHeight w:val="415"/>
        </w:trPr>
        <w:tc>
          <w:tcPr>
            <w:tcW w:w="10206" w:type="dxa"/>
            <w:gridSpan w:val="8"/>
            <w:shd w:val="clear" w:color="auto" w:fill="92CDDC"/>
          </w:tcPr>
          <w:p w:rsidR="00802071" w:rsidRPr="001477D7" w:rsidRDefault="00802071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 xml:space="preserve">III. </w:t>
            </w:r>
            <w:r w:rsidRPr="001477D7">
              <w:rPr>
                <w:rFonts w:ascii="Arial" w:hAnsi="Arial" w:cs="Arial"/>
                <w:b/>
                <w:sz w:val="24"/>
              </w:rPr>
              <w:t>PERSYARATAN JABATAN</w:t>
            </w:r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Jenis</w:t>
            </w:r>
            <w:proofErr w:type="spellEnd"/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Persyaratan</w:t>
            </w:r>
            <w:proofErr w:type="spellEnd"/>
          </w:p>
        </w:tc>
        <w:tc>
          <w:tcPr>
            <w:tcW w:w="34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Uraian</w:t>
            </w:r>
            <w:proofErr w:type="spellEnd"/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Tingkat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pentingnya</w:t>
            </w:r>
            <w:proofErr w:type="spellEnd"/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thd</w:t>
            </w:r>
            <w:proofErr w:type="spellEnd"/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jabatan</w:t>
            </w:r>
            <w:proofErr w:type="spellEnd"/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vMerge/>
            <w:tcBorders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Mutlak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Penting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Perlu</w:t>
            </w:r>
            <w:proofErr w:type="spellEnd"/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F0AF5" w:rsidRPr="001477D7" w:rsidRDefault="00802071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Pendidikan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</w:p>
          <w:p w:rsidR="009F0AF5" w:rsidRPr="001477D7" w:rsidRDefault="009F0AF5" w:rsidP="001477D7">
            <w:pPr>
              <w:spacing w:after="0" w:line="240" w:lineRule="auto"/>
              <w:rPr>
                <w:lang w:val="en-US"/>
              </w:rPr>
            </w:pPr>
          </w:p>
          <w:p w:rsidR="00802071" w:rsidRPr="001477D7" w:rsidRDefault="00802071" w:rsidP="001477D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1. Jenjang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802071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S1 / D IV</w:t>
            </w: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FC6448" w:rsidRPr="001477D7" w:rsidRDefault="00FC6448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FC6448" w:rsidRPr="001477D7" w:rsidRDefault="00FC6448" w:rsidP="001477D7">
            <w:pPr>
              <w:spacing w:before="120" w:after="120" w:line="240" w:lineRule="auto"/>
              <w:ind w:left="317" w:hanging="317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2.Bidang</w:t>
            </w: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  <w:szCs w:val="24"/>
              </w:rPr>
              <w:t>Ilmu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FC6448" w:rsidRPr="001477D7" w:rsidRDefault="00FC6448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Ekonomi, Manajemen, Akuntansi</w:t>
            </w:r>
            <w:r w:rsidR="002A1903">
              <w:rPr>
                <w:rFonts w:ascii="Arial" w:hAnsi="Arial" w:cs="Arial"/>
                <w:sz w:val="24"/>
              </w:rPr>
              <w:t>, Kebijakan Publik, Kesejahtraan Sosial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atau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bidang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lain yang </w:t>
            </w: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relevan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dengan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tugas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jabatan</w:t>
            </w:r>
            <w:proofErr w:type="spellEnd"/>
          </w:p>
        </w:tc>
      </w:tr>
      <w:tr w:rsidR="00424160" w:rsidRPr="001477D7" w:rsidTr="001477D7">
        <w:trPr>
          <w:trHeight w:val="540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F0AF5" w:rsidRPr="001477D7" w:rsidRDefault="00C86D24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Pelatiha</w:t>
            </w:r>
            <w:proofErr w:type="spellEnd"/>
            <w:r w:rsidR="00A41FC4" w:rsidRPr="001477D7">
              <w:rPr>
                <w:rFonts w:ascii="Arial" w:hAnsi="Arial" w:cs="Arial"/>
                <w:sz w:val="24"/>
              </w:rPr>
              <w:t>n</w:t>
            </w:r>
          </w:p>
          <w:p w:rsidR="009F0AF5" w:rsidRPr="001477D7" w:rsidRDefault="009F0AF5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1. Manajerial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2. Teknis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tabs>
                <w:tab w:val="left" w:pos="480"/>
              </w:tabs>
              <w:spacing w:before="120" w:after="120" w:line="240" w:lineRule="auto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Diklat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after="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sym w:font="Symbol" w:char="F0D6"/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3. Fungsio</w:t>
            </w:r>
            <w:r w:rsidR="004D67FE" w:rsidRPr="001477D7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1477D7">
              <w:rPr>
                <w:rFonts w:ascii="Arial" w:hAnsi="Arial" w:cs="Arial"/>
                <w:sz w:val="24"/>
                <w:szCs w:val="24"/>
              </w:rPr>
              <w:t>al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C. Pengalaman Kerja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2E2683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D. Pangkat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Penata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Muda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III/a</w:t>
            </w:r>
          </w:p>
        </w:tc>
      </w:tr>
      <w:tr w:rsidR="002E2683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E. Indikator Kinerja Jabatan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35268B" w:rsidP="0040117F">
            <w:pPr>
              <w:spacing w:before="120" w:after="120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color w:val="000000"/>
                <w:sz w:val="24"/>
                <w:szCs w:val="24"/>
              </w:rPr>
              <w:t>Kuanti</w:t>
            </w:r>
            <w:r w:rsidRPr="001477D7">
              <w:rPr>
                <w:rFonts w:ascii="Arial" w:hAnsi="Arial" w:cs="Arial"/>
                <w:color w:val="000000"/>
                <w:sz w:val="24"/>
                <w:szCs w:val="24"/>
                <w:lang w:val="en-ID"/>
              </w:rPr>
              <w:t>t</w:t>
            </w:r>
            <w:r w:rsidRPr="001477D7">
              <w:rPr>
                <w:rFonts w:ascii="Arial" w:hAnsi="Arial" w:cs="Arial"/>
                <w:color w:val="000000"/>
                <w:sz w:val="24"/>
                <w:szCs w:val="24"/>
              </w:rPr>
              <w:t xml:space="preserve">as dan kualitas Analisa </w:t>
            </w:r>
            <w:r w:rsidR="0040117F">
              <w:rPr>
                <w:rFonts w:ascii="Arial" w:hAnsi="Arial" w:cs="Arial"/>
                <w:color w:val="000000"/>
                <w:sz w:val="24"/>
                <w:szCs w:val="24"/>
              </w:rPr>
              <w:t>Pengembangan Usaha Hulu</w:t>
            </w:r>
          </w:p>
        </w:tc>
      </w:tr>
    </w:tbl>
    <w:p w:rsidR="00C457EE" w:rsidRPr="002E2683" w:rsidRDefault="00C457EE" w:rsidP="002E2683">
      <w:pPr>
        <w:rPr>
          <w:rFonts w:ascii="Arial" w:hAnsi="Arial" w:cs="Arial"/>
          <w:lang w:val="en-US"/>
        </w:rPr>
      </w:pPr>
    </w:p>
    <w:sectPr w:rsidR="00C457EE" w:rsidRPr="002E2683" w:rsidSect="002E2683">
      <w:footerReference w:type="default" r:id="rId8"/>
      <w:pgSz w:w="12242" w:h="18456" w:code="10001"/>
      <w:pgMar w:top="1134" w:right="1134" w:bottom="1134" w:left="1134" w:header="709" w:footer="89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559" w:rsidRDefault="00154559" w:rsidP="00C5411A">
      <w:pPr>
        <w:spacing w:after="0" w:line="240" w:lineRule="auto"/>
      </w:pPr>
      <w:r>
        <w:separator/>
      </w:r>
    </w:p>
  </w:endnote>
  <w:endnote w:type="continuationSeparator" w:id="0">
    <w:p w:rsidR="00154559" w:rsidRDefault="00154559" w:rsidP="00C54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2AE" w:rsidRDefault="00B762AE" w:rsidP="00B762AE">
    <w:pPr>
      <w:pStyle w:val="Footer"/>
      <w:rPr>
        <w:i/>
        <w:sz w:val="16"/>
        <w:szCs w:val="16"/>
      </w:rPr>
    </w:pPr>
    <w:r>
      <w:rPr>
        <w:i/>
        <w:sz w:val="16"/>
        <w:szCs w:val="16"/>
      </w:rPr>
      <w:t>Biro Perekonomian</w:t>
    </w:r>
  </w:p>
  <w:p w:rsidR="00B762AE" w:rsidRDefault="00B762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559" w:rsidRDefault="00154559" w:rsidP="00C5411A">
      <w:pPr>
        <w:spacing w:after="0" w:line="240" w:lineRule="auto"/>
      </w:pPr>
      <w:r>
        <w:separator/>
      </w:r>
    </w:p>
  </w:footnote>
  <w:footnote w:type="continuationSeparator" w:id="0">
    <w:p w:rsidR="00154559" w:rsidRDefault="00154559" w:rsidP="00C541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2DBB2A8"/>
    <w:multiLevelType w:val="multilevel"/>
    <w:tmpl w:val="04C8CA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>
    <w:nsid w:val="030E518A"/>
    <w:multiLevelType w:val="multilevel"/>
    <w:tmpl w:val="C9C055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3226158"/>
    <w:multiLevelType w:val="multilevel"/>
    <w:tmpl w:val="75105B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3">
    <w:nsid w:val="059D0395"/>
    <w:multiLevelType w:val="multilevel"/>
    <w:tmpl w:val="1CC29A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63B2275"/>
    <w:multiLevelType w:val="multilevel"/>
    <w:tmpl w:val="340619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071A0EAC"/>
    <w:multiLevelType w:val="multilevel"/>
    <w:tmpl w:val="0A2A38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099F388B"/>
    <w:multiLevelType w:val="multilevel"/>
    <w:tmpl w:val="DC20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0D994650"/>
    <w:multiLevelType w:val="multilevel"/>
    <w:tmpl w:val="68C01D2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1128573F"/>
    <w:multiLevelType w:val="multilevel"/>
    <w:tmpl w:val="C7B026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1965039"/>
    <w:multiLevelType w:val="multilevel"/>
    <w:tmpl w:val="B4FEF8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134E4F5B"/>
    <w:multiLevelType w:val="multilevel"/>
    <w:tmpl w:val="193EDA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11">
    <w:nsid w:val="172D5509"/>
    <w:multiLevelType w:val="multilevel"/>
    <w:tmpl w:val="203269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9116889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A40B45"/>
    <w:multiLevelType w:val="multilevel"/>
    <w:tmpl w:val="F842AA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1D0911D1"/>
    <w:multiLevelType w:val="multilevel"/>
    <w:tmpl w:val="840A0A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1F925141"/>
    <w:multiLevelType w:val="multilevel"/>
    <w:tmpl w:val="C18EE88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24854910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F354B9"/>
    <w:multiLevelType w:val="multilevel"/>
    <w:tmpl w:val="073E2F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32" w:hanging="1800"/>
      </w:pPr>
      <w:rPr>
        <w:rFonts w:hint="default"/>
      </w:rPr>
    </w:lvl>
  </w:abstractNum>
  <w:abstractNum w:abstractNumId="18">
    <w:nsid w:val="2C394245"/>
    <w:multiLevelType w:val="multilevel"/>
    <w:tmpl w:val="0936A0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35303CB1"/>
    <w:multiLevelType w:val="hybridMultilevel"/>
    <w:tmpl w:val="3154BF06"/>
    <w:lvl w:ilvl="0" w:tplc="CED2D1B6">
      <w:start w:val="10"/>
      <w:numFmt w:val="decimal"/>
      <w:lvlText w:val="%1."/>
      <w:lvlJc w:val="left"/>
      <w:pPr>
        <w:ind w:left="405" w:hanging="405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244446"/>
    <w:multiLevelType w:val="multilevel"/>
    <w:tmpl w:val="1BEA2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433E7568"/>
    <w:multiLevelType w:val="multilevel"/>
    <w:tmpl w:val="C5EEDC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437067B4"/>
    <w:multiLevelType w:val="multilevel"/>
    <w:tmpl w:val="298C3FF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498A7CD2"/>
    <w:multiLevelType w:val="multilevel"/>
    <w:tmpl w:val="A290F7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>
    <w:nsid w:val="4C6B75B3"/>
    <w:multiLevelType w:val="multilevel"/>
    <w:tmpl w:val="333608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>
    <w:nsid w:val="4F95424E"/>
    <w:multiLevelType w:val="multilevel"/>
    <w:tmpl w:val="D1A654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>
    <w:nsid w:val="51FF603B"/>
    <w:multiLevelType w:val="hybridMultilevel"/>
    <w:tmpl w:val="13108B64"/>
    <w:lvl w:ilvl="0" w:tplc="57FA91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617DFA"/>
    <w:multiLevelType w:val="multilevel"/>
    <w:tmpl w:val="789EE6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91676DE"/>
    <w:multiLevelType w:val="multilevel"/>
    <w:tmpl w:val="789EE6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59F91645"/>
    <w:multiLevelType w:val="multilevel"/>
    <w:tmpl w:val="3C7274E4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>
    <w:nsid w:val="5B0C2D1D"/>
    <w:multiLevelType w:val="multilevel"/>
    <w:tmpl w:val="D46491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BF926E0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37648C"/>
    <w:multiLevelType w:val="multilevel"/>
    <w:tmpl w:val="1A6049E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>
    <w:nsid w:val="5D6412FF"/>
    <w:multiLevelType w:val="multilevel"/>
    <w:tmpl w:val="D12C2D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5D751771"/>
    <w:multiLevelType w:val="hybridMultilevel"/>
    <w:tmpl w:val="F34C5C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8A6B3A"/>
    <w:multiLevelType w:val="multilevel"/>
    <w:tmpl w:val="9ACAA0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62B507BD"/>
    <w:multiLevelType w:val="multilevel"/>
    <w:tmpl w:val="0CE05C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0" w:hanging="1800"/>
      </w:pPr>
      <w:rPr>
        <w:rFonts w:hint="default"/>
      </w:rPr>
    </w:lvl>
  </w:abstractNum>
  <w:abstractNum w:abstractNumId="37">
    <w:nsid w:val="64C36756"/>
    <w:multiLevelType w:val="multilevel"/>
    <w:tmpl w:val="32B80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7FA23ED"/>
    <w:multiLevelType w:val="hybridMultilevel"/>
    <w:tmpl w:val="DBA85F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D27DDB"/>
    <w:multiLevelType w:val="hybridMultilevel"/>
    <w:tmpl w:val="2880280E"/>
    <w:lvl w:ilvl="0" w:tplc="86EEDFC6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AF1E07"/>
    <w:multiLevelType w:val="multilevel"/>
    <w:tmpl w:val="5F6C2D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6EF75B44"/>
    <w:multiLevelType w:val="multilevel"/>
    <w:tmpl w:val="1548D8D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08021A6"/>
    <w:multiLevelType w:val="multilevel"/>
    <w:tmpl w:val="0A78EC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>
    <w:nsid w:val="73E86680"/>
    <w:multiLevelType w:val="multilevel"/>
    <w:tmpl w:val="07303B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74AA7575"/>
    <w:multiLevelType w:val="multilevel"/>
    <w:tmpl w:val="D680A9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87" w:hanging="720"/>
      </w:pPr>
    </w:lvl>
    <w:lvl w:ilvl="2">
      <w:start w:val="1"/>
      <w:numFmt w:val="decimal"/>
      <w:lvlText w:val="%1.%2.%3."/>
      <w:lvlJc w:val="left"/>
      <w:pPr>
        <w:ind w:left="1654" w:hanging="720"/>
      </w:pPr>
    </w:lvl>
    <w:lvl w:ilvl="3">
      <w:start w:val="1"/>
      <w:numFmt w:val="decimal"/>
      <w:lvlText w:val="%1.%2.%3.%4."/>
      <w:lvlJc w:val="left"/>
      <w:pPr>
        <w:ind w:left="2481" w:hanging="1080"/>
      </w:pPr>
    </w:lvl>
    <w:lvl w:ilvl="4">
      <w:start w:val="1"/>
      <w:numFmt w:val="decimal"/>
      <w:lvlText w:val="%1.%2.%3.%4.%5."/>
      <w:lvlJc w:val="left"/>
      <w:pPr>
        <w:ind w:left="2948" w:hanging="1080"/>
      </w:pPr>
    </w:lvl>
    <w:lvl w:ilvl="5">
      <w:start w:val="1"/>
      <w:numFmt w:val="decimal"/>
      <w:lvlText w:val="%1.%2.%3.%4.%5.%6."/>
      <w:lvlJc w:val="left"/>
      <w:pPr>
        <w:ind w:left="3775" w:hanging="1440"/>
      </w:pPr>
    </w:lvl>
    <w:lvl w:ilvl="6">
      <w:start w:val="1"/>
      <w:numFmt w:val="decimal"/>
      <w:lvlText w:val="%1.%2.%3.%4.%5.%6.%7."/>
      <w:lvlJc w:val="left"/>
      <w:pPr>
        <w:ind w:left="4242" w:hanging="1440"/>
      </w:pPr>
    </w:lvl>
    <w:lvl w:ilvl="7">
      <w:start w:val="1"/>
      <w:numFmt w:val="decimal"/>
      <w:lvlText w:val="%1.%2.%3.%4.%5.%6.%7.%8."/>
      <w:lvlJc w:val="left"/>
      <w:pPr>
        <w:ind w:left="5069" w:hanging="1800"/>
      </w:pPr>
    </w:lvl>
    <w:lvl w:ilvl="8">
      <w:start w:val="1"/>
      <w:numFmt w:val="decimal"/>
      <w:lvlText w:val="%1.%2.%3.%4.%5.%6.%7.%8.%9."/>
      <w:lvlJc w:val="left"/>
      <w:pPr>
        <w:ind w:left="5536" w:hanging="1800"/>
      </w:pPr>
    </w:lvl>
  </w:abstractNum>
  <w:abstractNum w:abstractNumId="45">
    <w:nsid w:val="772A688B"/>
    <w:multiLevelType w:val="multilevel"/>
    <w:tmpl w:val="772A688B"/>
    <w:lvl w:ilvl="0">
      <w:start w:val="1"/>
      <w:numFmt w:val="decimal"/>
      <w:lvlText w:val="1.%1"/>
      <w:lvlJc w:val="left"/>
      <w:pPr>
        <w:ind w:left="601" w:hanging="600"/>
      </w:pPr>
      <w:rPr>
        <w:b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u w:val="none"/>
        <w:effect w:val="none"/>
        <w:vertAlign w:val="baseline"/>
      </w:rPr>
    </w:lvl>
    <w:lvl w:ilvl="1">
      <w:start w:val="1"/>
      <w:numFmt w:val="lowerLetter"/>
      <w:lvlText w:val="%2."/>
      <w:lvlJc w:val="left"/>
      <w:pPr>
        <w:ind w:left="168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>
      <w:start w:val="1"/>
      <w:numFmt w:val="lowerRoman"/>
      <w:lvlText w:val="%3."/>
      <w:lvlJc w:val="left"/>
      <w:pPr>
        <w:ind w:left="240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>
      <w:start w:val="1"/>
      <w:numFmt w:val="decimal"/>
      <w:lvlText w:val="%4."/>
      <w:lvlJc w:val="left"/>
      <w:pPr>
        <w:ind w:left="312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>
      <w:start w:val="1"/>
      <w:numFmt w:val="lowerLetter"/>
      <w:lvlText w:val="%5."/>
      <w:lvlJc w:val="left"/>
      <w:pPr>
        <w:ind w:left="384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>
      <w:start w:val="1"/>
      <w:numFmt w:val="lowerRoman"/>
      <w:lvlText w:val="%6."/>
      <w:lvlJc w:val="left"/>
      <w:pPr>
        <w:ind w:left="456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>
      <w:start w:val="1"/>
      <w:numFmt w:val="decimal"/>
      <w:lvlText w:val="%7."/>
      <w:lvlJc w:val="left"/>
      <w:pPr>
        <w:ind w:left="528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>
      <w:start w:val="1"/>
      <w:numFmt w:val="lowerLetter"/>
      <w:lvlText w:val="%8."/>
      <w:lvlJc w:val="left"/>
      <w:pPr>
        <w:ind w:left="600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>
      <w:start w:val="1"/>
      <w:numFmt w:val="lowerRoman"/>
      <w:lvlText w:val="%9."/>
      <w:lvlJc w:val="left"/>
      <w:pPr>
        <w:ind w:left="672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6">
    <w:nsid w:val="778F0324"/>
    <w:multiLevelType w:val="hybridMultilevel"/>
    <w:tmpl w:val="78A4BC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F43679"/>
    <w:multiLevelType w:val="multilevel"/>
    <w:tmpl w:val="E228B2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22"/>
  </w:num>
  <w:num w:numId="2">
    <w:abstractNumId w:val="26"/>
  </w:num>
  <w:num w:numId="3">
    <w:abstractNumId w:val="33"/>
  </w:num>
  <w:num w:numId="4">
    <w:abstractNumId w:val="20"/>
  </w:num>
  <w:num w:numId="5">
    <w:abstractNumId w:val="2"/>
  </w:num>
  <w:num w:numId="6">
    <w:abstractNumId w:val="21"/>
  </w:num>
  <w:num w:numId="7">
    <w:abstractNumId w:val="46"/>
  </w:num>
  <w:num w:numId="8">
    <w:abstractNumId w:val="39"/>
  </w:num>
  <w:num w:numId="9">
    <w:abstractNumId w:val="24"/>
  </w:num>
  <w:num w:numId="10">
    <w:abstractNumId w:val="23"/>
  </w:num>
  <w:num w:numId="11">
    <w:abstractNumId w:val="27"/>
  </w:num>
  <w:num w:numId="12">
    <w:abstractNumId w:val="28"/>
  </w:num>
  <w:num w:numId="13">
    <w:abstractNumId w:val="4"/>
  </w:num>
  <w:num w:numId="14">
    <w:abstractNumId w:val="15"/>
  </w:num>
  <w:num w:numId="15">
    <w:abstractNumId w:val="32"/>
  </w:num>
  <w:num w:numId="16">
    <w:abstractNumId w:val="7"/>
  </w:num>
  <w:num w:numId="17">
    <w:abstractNumId w:val="5"/>
  </w:num>
  <w:num w:numId="18">
    <w:abstractNumId w:val="38"/>
  </w:num>
  <w:num w:numId="19">
    <w:abstractNumId w:val="19"/>
  </w:num>
  <w:num w:numId="20">
    <w:abstractNumId w:val="11"/>
  </w:num>
  <w:num w:numId="21">
    <w:abstractNumId w:val="37"/>
  </w:num>
  <w:num w:numId="22">
    <w:abstractNumId w:val="29"/>
  </w:num>
  <w:num w:numId="23">
    <w:abstractNumId w:val="34"/>
  </w:num>
  <w:num w:numId="24">
    <w:abstractNumId w:val="16"/>
  </w:num>
  <w:num w:numId="25">
    <w:abstractNumId w:val="12"/>
  </w:num>
  <w:num w:numId="26">
    <w:abstractNumId w:val="41"/>
  </w:num>
  <w:num w:numId="27">
    <w:abstractNumId w:val="31"/>
  </w:num>
  <w:num w:numId="28">
    <w:abstractNumId w:val="47"/>
  </w:num>
  <w:num w:numId="29">
    <w:abstractNumId w:val="13"/>
  </w:num>
  <w:num w:numId="30">
    <w:abstractNumId w:val="18"/>
  </w:num>
  <w:num w:numId="31">
    <w:abstractNumId w:val="3"/>
  </w:num>
  <w:num w:numId="32">
    <w:abstractNumId w:val="6"/>
  </w:num>
  <w:num w:numId="33">
    <w:abstractNumId w:val="42"/>
  </w:num>
  <w:num w:numId="34">
    <w:abstractNumId w:val="1"/>
  </w:num>
  <w:num w:numId="35">
    <w:abstractNumId w:val="25"/>
  </w:num>
  <w:num w:numId="36">
    <w:abstractNumId w:val="14"/>
  </w:num>
  <w:num w:numId="37">
    <w:abstractNumId w:val="40"/>
  </w:num>
  <w:num w:numId="38">
    <w:abstractNumId w:val="35"/>
  </w:num>
  <w:num w:numId="39">
    <w:abstractNumId w:val="10"/>
  </w:num>
  <w:num w:numId="40">
    <w:abstractNumId w:val="8"/>
  </w:num>
  <w:num w:numId="41">
    <w:abstractNumId w:val="9"/>
  </w:num>
  <w:num w:numId="42">
    <w:abstractNumId w:val="30"/>
  </w:num>
  <w:num w:numId="43">
    <w:abstractNumId w:val="0"/>
  </w:num>
  <w:num w:numId="44">
    <w:abstractNumId w:val="17"/>
  </w:num>
  <w:num w:numId="45">
    <w:abstractNumId w:val="36"/>
  </w:num>
  <w:num w:numId="46">
    <w:abstractNumId w:val="43"/>
  </w:num>
  <w:num w:numId="47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A88"/>
    <w:rsid w:val="00002D39"/>
    <w:rsid w:val="00014E64"/>
    <w:rsid w:val="0001687B"/>
    <w:rsid w:val="00017CC2"/>
    <w:rsid w:val="0002476F"/>
    <w:rsid w:val="00024F6E"/>
    <w:rsid w:val="000330A0"/>
    <w:rsid w:val="00035012"/>
    <w:rsid w:val="000356B3"/>
    <w:rsid w:val="00041DB0"/>
    <w:rsid w:val="0004638A"/>
    <w:rsid w:val="00046887"/>
    <w:rsid w:val="000512B6"/>
    <w:rsid w:val="000532B9"/>
    <w:rsid w:val="00060925"/>
    <w:rsid w:val="000816A8"/>
    <w:rsid w:val="00087BE1"/>
    <w:rsid w:val="000A3A19"/>
    <w:rsid w:val="000B4B60"/>
    <w:rsid w:val="000B62E3"/>
    <w:rsid w:val="000C28D6"/>
    <w:rsid w:val="000D0ECF"/>
    <w:rsid w:val="000D3F2A"/>
    <w:rsid w:val="000D7EFC"/>
    <w:rsid w:val="000E3607"/>
    <w:rsid w:val="000F192B"/>
    <w:rsid w:val="000F7A52"/>
    <w:rsid w:val="001023CB"/>
    <w:rsid w:val="00106AB2"/>
    <w:rsid w:val="00113713"/>
    <w:rsid w:val="001246B7"/>
    <w:rsid w:val="00131FE3"/>
    <w:rsid w:val="00136F6E"/>
    <w:rsid w:val="00137556"/>
    <w:rsid w:val="00143DC4"/>
    <w:rsid w:val="00145F7C"/>
    <w:rsid w:val="001477D7"/>
    <w:rsid w:val="00153F83"/>
    <w:rsid w:val="00154559"/>
    <w:rsid w:val="00160B6F"/>
    <w:rsid w:val="00162FB2"/>
    <w:rsid w:val="00176481"/>
    <w:rsid w:val="0019425F"/>
    <w:rsid w:val="00194891"/>
    <w:rsid w:val="001A08EA"/>
    <w:rsid w:val="001A4870"/>
    <w:rsid w:val="001B6429"/>
    <w:rsid w:val="001C2938"/>
    <w:rsid w:val="001C40AE"/>
    <w:rsid w:val="001C512F"/>
    <w:rsid w:val="001D1A41"/>
    <w:rsid w:val="001D5407"/>
    <w:rsid w:val="001E2D8A"/>
    <w:rsid w:val="001E73B5"/>
    <w:rsid w:val="001F37E0"/>
    <w:rsid w:val="001F7E1F"/>
    <w:rsid w:val="002156CF"/>
    <w:rsid w:val="00223131"/>
    <w:rsid w:val="00224C7E"/>
    <w:rsid w:val="00247B3C"/>
    <w:rsid w:val="002541EC"/>
    <w:rsid w:val="00254C97"/>
    <w:rsid w:val="00265BFC"/>
    <w:rsid w:val="002674A5"/>
    <w:rsid w:val="00284D59"/>
    <w:rsid w:val="002859E0"/>
    <w:rsid w:val="00286331"/>
    <w:rsid w:val="002A1903"/>
    <w:rsid w:val="002B462C"/>
    <w:rsid w:val="002D745F"/>
    <w:rsid w:val="002D7E36"/>
    <w:rsid w:val="002E1008"/>
    <w:rsid w:val="002E2683"/>
    <w:rsid w:val="002E70D5"/>
    <w:rsid w:val="003017F8"/>
    <w:rsid w:val="00303FEC"/>
    <w:rsid w:val="00307911"/>
    <w:rsid w:val="00334711"/>
    <w:rsid w:val="00335774"/>
    <w:rsid w:val="00335EBB"/>
    <w:rsid w:val="00336179"/>
    <w:rsid w:val="0035268B"/>
    <w:rsid w:val="0039041C"/>
    <w:rsid w:val="003929F9"/>
    <w:rsid w:val="003A1126"/>
    <w:rsid w:val="003A6415"/>
    <w:rsid w:val="003C090A"/>
    <w:rsid w:val="003C647B"/>
    <w:rsid w:val="003D1812"/>
    <w:rsid w:val="003D79F1"/>
    <w:rsid w:val="003E6DA5"/>
    <w:rsid w:val="003F7C71"/>
    <w:rsid w:val="0040117F"/>
    <w:rsid w:val="00401B0B"/>
    <w:rsid w:val="00410CA2"/>
    <w:rsid w:val="00412F6F"/>
    <w:rsid w:val="0041328A"/>
    <w:rsid w:val="00424160"/>
    <w:rsid w:val="00435C49"/>
    <w:rsid w:val="004409EF"/>
    <w:rsid w:val="00455983"/>
    <w:rsid w:val="004646BC"/>
    <w:rsid w:val="00472EE5"/>
    <w:rsid w:val="004804BA"/>
    <w:rsid w:val="00493FED"/>
    <w:rsid w:val="004A0783"/>
    <w:rsid w:val="004A784C"/>
    <w:rsid w:val="004C1F0D"/>
    <w:rsid w:val="004C7612"/>
    <w:rsid w:val="004D67FE"/>
    <w:rsid w:val="004D6851"/>
    <w:rsid w:val="004F3B15"/>
    <w:rsid w:val="00504F85"/>
    <w:rsid w:val="005209AE"/>
    <w:rsid w:val="005241E7"/>
    <w:rsid w:val="0053610A"/>
    <w:rsid w:val="005644C4"/>
    <w:rsid w:val="00570555"/>
    <w:rsid w:val="0058184B"/>
    <w:rsid w:val="00596BAC"/>
    <w:rsid w:val="005C35BD"/>
    <w:rsid w:val="005E529E"/>
    <w:rsid w:val="00602C93"/>
    <w:rsid w:val="006030F3"/>
    <w:rsid w:val="006262EB"/>
    <w:rsid w:val="00635D89"/>
    <w:rsid w:val="00664B34"/>
    <w:rsid w:val="00686733"/>
    <w:rsid w:val="00696E42"/>
    <w:rsid w:val="006A0168"/>
    <w:rsid w:val="006A73EE"/>
    <w:rsid w:val="006D7C4F"/>
    <w:rsid w:val="007068BA"/>
    <w:rsid w:val="007237C9"/>
    <w:rsid w:val="00724039"/>
    <w:rsid w:val="007256F8"/>
    <w:rsid w:val="00731344"/>
    <w:rsid w:val="0075164C"/>
    <w:rsid w:val="007536B6"/>
    <w:rsid w:val="0076138D"/>
    <w:rsid w:val="00772723"/>
    <w:rsid w:val="00774B76"/>
    <w:rsid w:val="00786AE2"/>
    <w:rsid w:val="00793459"/>
    <w:rsid w:val="007A30D3"/>
    <w:rsid w:val="007A3302"/>
    <w:rsid w:val="007B1746"/>
    <w:rsid w:val="007D7B92"/>
    <w:rsid w:val="007E1E82"/>
    <w:rsid w:val="007E35B9"/>
    <w:rsid w:val="007E6015"/>
    <w:rsid w:val="007F674E"/>
    <w:rsid w:val="008002D1"/>
    <w:rsid w:val="00802071"/>
    <w:rsid w:val="0080390B"/>
    <w:rsid w:val="00807648"/>
    <w:rsid w:val="00813722"/>
    <w:rsid w:val="00824CD4"/>
    <w:rsid w:val="00833625"/>
    <w:rsid w:val="0083799B"/>
    <w:rsid w:val="00847BB5"/>
    <w:rsid w:val="00854A1B"/>
    <w:rsid w:val="00865FC7"/>
    <w:rsid w:val="00870514"/>
    <w:rsid w:val="00876BE5"/>
    <w:rsid w:val="00883D00"/>
    <w:rsid w:val="008B63ED"/>
    <w:rsid w:val="008C59CB"/>
    <w:rsid w:val="008C6C9A"/>
    <w:rsid w:val="008D2820"/>
    <w:rsid w:val="008D3281"/>
    <w:rsid w:val="008F06D3"/>
    <w:rsid w:val="008F2F60"/>
    <w:rsid w:val="00901700"/>
    <w:rsid w:val="00903D53"/>
    <w:rsid w:val="00911CF4"/>
    <w:rsid w:val="00913816"/>
    <w:rsid w:val="00916747"/>
    <w:rsid w:val="00917955"/>
    <w:rsid w:val="009202AA"/>
    <w:rsid w:val="0093074D"/>
    <w:rsid w:val="00931071"/>
    <w:rsid w:val="00936407"/>
    <w:rsid w:val="0094182C"/>
    <w:rsid w:val="00956D13"/>
    <w:rsid w:val="0095776E"/>
    <w:rsid w:val="00971301"/>
    <w:rsid w:val="00983DC6"/>
    <w:rsid w:val="00992EBF"/>
    <w:rsid w:val="009B4ECD"/>
    <w:rsid w:val="009D38FB"/>
    <w:rsid w:val="009D5ED2"/>
    <w:rsid w:val="009D718A"/>
    <w:rsid w:val="009E33A7"/>
    <w:rsid w:val="009E3D56"/>
    <w:rsid w:val="009E77E8"/>
    <w:rsid w:val="009F0AF5"/>
    <w:rsid w:val="009F2CC2"/>
    <w:rsid w:val="009F51F1"/>
    <w:rsid w:val="009F625F"/>
    <w:rsid w:val="00A006AD"/>
    <w:rsid w:val="00A03AF1"/>
    <w:rsid w:val="00A17F93"/>
    <w:rsid w:val="00A41FC4"/>
    <w:rsid w:val="00A44243"/>
    <w:rsid w:val="00A46FB9"/>
    <w:rsid w:val="00A5782F"/>
    <w:rsid w:val="00A74F77"/>
    <w:rsid w:val="00A75733"/>
    <w:rsid w:val="00A80F83"/>
    <w:rsid w:val="00AA0369"/>
    <w:rsid w:val="00AB4305"/>
    <w:rsid w:val="00AF16C3"/>
    <w:rsid w:val="00AF192A"/>
    <w:rsid w:val="00AF4B53"/>
    <w:rsid w:val="00B00E38"/>
    <w:rsid w:val="00B030FA"/>
    <w:rsid w:val="00B1349B"/>
    <w:rsid w:val="00B17B74"/>
    <w:rsid w:val="00B246D8"/>
    <w:rsid w:val="00B3011D"/>
    <w:rsid w:val="00B33FBE"/>
    <w:rsid w:val="00B668FB"/>
    <w:rsid w:val="00B762AE"/>
    <w:rsid w:val="00B9589A"/>
    <w:rsid w:val="00BB1077"/>
    <w:rsid w:val="00BB4CDC"/>
    <w:rsid w:val="00BB7BA2"/>
    <w:rsid w:val="00BC64A1"/>
    <w:rsid w:val="00BC69C2"/>
    <w:rsid w:val="00BD14B1"/>
    <w:rsid w:val="00BD6928"/>
    <w:rsid w:val="00BF4E4A"/>
    <w:rsid w:val="00BF64C8"/>
    <w:rsid w:val="00C12764"/>
    <w:rsid w:val="00C278C3"/>
    <w:rsid w:val="00C367C8"/>
    <w:rsid w:val="00C37A9B"/>
    <w:rsid w:val="00C457EE"/>
    <w:rsid w:val="00C5411A"/>
    <w:rsid w:val="00C61C58"/>
    <w:rsid w:val="00C71B09"/>
    <w:rsid w:val="00C71C56"/>
    <w:rsid w:val="00C75376"/>
    <w:rsid w:val="00C80D05"/>
    <w:rsid w:val="00C8277F"/>
    <w:rsid w:val="00C86D24"/>
    <w:rsid w:val="00CC6CAB"/>
    <w:rsid w:val="00CD135B"/>
    <w:rsid w:val="00D06CFA"/>
    <w:rsid w:val="00D1394B"/>
    <w:rsid w:val="00D3082B"/>
    <w:rsid w:val="00D31845"/>
    <w:rsid w:val="00D403B9"/>
    <w:rsid w:val="00D41C4A"/>
    <w:rsid w:val="00D437C9"/>
    <w:rsid w:val="00D53B20"/>
    <w:rsid w:val="00D552ED"/>
    <w:rsid w:val="00D57778"/>
    <w:rsid w:val="00D85E1D"/>
    <w:rsid w:val="00D96A39"/>
    <w:rsid w:val="00DA3E7D"/>
    <w:rsid w:val="00DC5DF8"/>
    <w:rsid w:val="00DD0669"/>
    <w:rsid w:val="00DE08B9"/>
    <w:rsid w:val="00DE6DF7"/>
    <w:rsid w:val="00DF6A21"/>
    <w:rsid w:val="00DF793B"/>
    <w:rsid w:val="00E00A78"/>
    <w:rsid w:val="00E03E3E"/>
    <w:rsid w:val="00E108F6"/>
    <w:rsid w:val="00E4258C"/>
    <w:rsid w:val="00E44F82"/>
    <w:rsid w:val="00E50A88"/>
    <w:rsid w:val="00E80004"/>
    <w:rsid w:val="00E902AB"/>
    <w:rsid w:val="00E9133E"/>
    <w:rsid w:val="00EA00F7"/>
    <w:rsid w:val="00EA6A16"/>
    <w:rsid w:val="00EB4EC0"/>
    <w:rsid w:val="00EC3712"/>
    <w:rsid w:val="00EC3BA9"/>
    <w:rsid w:val="00ED7C5E"/>
    <w:rsid w:val="00EE439E"/>
    <w:rsid w:val="00F01595"/>
    <w:rsid w:val="00F11FA3"/>
    <w:rsid w:val="00F153BD"/>
    <w:rsid w:val="00F15EE3"/>
    <w:rsid w:val="00F2382E"/>
    <w:rsid w:val="00F27ED5"/>
    <w:rsid w:val="00F34BC7"/>
    <w:rsid w:val="00F41A29"/>
    <w:rsid w:val="00F426B1"/>
    <w:rsid w:val="00F43FA6"/>
    <w:rsid w:val="00F45A86"/>
    <w:rsid w:val="00F45DAF"/>
    <w:rsid w:val="00F549CF"/>
    <w:rsid w:val="00F572A8"/>
    <w:rsid w:val="00F61717"/>
    <w:rsid w:val="00F64F29"/>
    <w:rsid w:val="00F74AC2"/>
    <w:rsid w:val="00F76383"/>
    <w:rsid w:val="00F8090E"/>
    <w:rsid w:val="00FC28EA"/>
    <w:rsid w:val="00FC6448"/>
    <w:rsid w:val="00FD4507"/>
    <w:rsid w:val="00FD7266"/>
    <w:rsid w:val="00FE59D1"/>
    <w:rsid w:val="00FE635E"/>
    <w:rsid w:val="00FF7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DD4D7D4F-61C1-4F48-B31D-7649CD8CD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41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73E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F793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4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411A"/>
  </w:style>
  <w:style w:type="paragraph" w:styleId="Footer">
    <w:name w:val="footer"/>
    <w:basedOn w:val="Normal"/>
    <w:link w:val="FooterChar"/>
    <w:uiPriority w:val="99"/>
    <w:unhideWhenUsed/>
    <w:rsid w:val="00C54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411A"/>
  </w:style>
  <w:style w:type="paragraph" w:styleId="BalloonText">
    <w:name w:val="Balloon Text"/>
    <w:basedOn w:val="Normal"/>
    <w:link w:val="BalloonTextChar"/>
    <w:uiPriority w:val="99"/>
    <w:semiHidden/>
    <w:unhideWhenUsed/>
    <w:rsid w:val="00412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2F6F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uiPriority w:val="34"/>
    <w:qFormat/>
    <w:rsid w:val="000D7EFC"/>
    <w:pPr>
      <w:ind w:left="720"/>
      <w:contextualSpacing/>
    </w:pPr>
  </w:style>
  <w:style w:type="paragraph" w:customStyle="1" w:styleId="BodyA">
    <w:name w:val="Body A"/>
    <w:qFormat/>
    <w:rsid w:val="002E2683"/>
    <w:pPr>
      <w:spacing w:after="160" w:line="256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84721-F400-4F40-B02B-02F1CD34F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BKN</Company>
  <LinksUpToDate>false</LinksUpToDate>
  <CharactersWithSpaces>6374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KANREG XII</dc:creator>
  <cp:lastModifiedBy>lenovo</cp:lastModifiedBy>
  <cp:revision>5</cp:revision>
  <cp:lastPrinted>2022-11-22T07:00:00Z</cp:lastPrinted>
  <dcterms:created xsi:type="dcterms:W3CDTF">2020-09-09T05:45:00Z</dcterms:created>
  <dcterms:modified xsi:type="dcterms:W3CDTF">2022-11-22T07:00:00Z</dcterms:modified>
</cp:coreProperties>
</file>